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Pr="00135455" w:rsidRDefault="00B60CD8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II</w:t>
      </w:r>
      <w:r w:rsidRPr="00135455">
        <w:rPr>
          <w:sz w:val="32"/>
          <w:szCs w:val="32"/>
        </w:rPr>
        <w:t xml:space="preserve"> FAZA POSTĘPOWANIA</w:t>
      </w:r>
      <w:r>
        <w:rPr>
          <w:sz w:val="32"/>
          <w:szCs w:val="32"/>
        </w:rPr>
        <w:t>:</w:t>
      </w:r>
      <w:r w:rsidR="003056C6">
        <w:rPr>
          <w:sz w:val="32"/>
          <w:szCs w:val="32"/>
        </w:rPr>
        <w:t xml:space="preserve"> MULTIKINO </w:t>
      </w:r>
      <w:r>
        <w:rPr>
          <w:sz w:val="32"/>
          <w:szCs w:val="32"/>
        </w:rPr>
        <w:t xml:space="preserve"> – </w:t>
      </w:r>
      <w:r w:rsidR="003056C6">
        <w:rPr>
          <w:sz w:val="32"/>
          <w:szCs w:val="32"/>
        </w:rPr>
        <w:t>CINEMA 3D</w:t>
      </w:r>
    </w:p>
    <w:p w:rsidR="00C2398C" w:rsidRPr="0038677D" w:rsidRDefault="0010559C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UOKiK skierował do drugiego etapu </w:t>
      </w:r>
      <w:r w:rsidR="00BB5068" w:rsidRPr="0038677D">
        <w:rPr>
          <w:rFonts w:cs="Tahoma"/>
          <w:b/>
          <w:bCs/>
          <w:color w:val="000000" w:themeColor="text1"/>
          <w:sz w:val="22"/>
          <w:lang w:eastAsia="en-GB"/>
        </w:rPr>
        <w:t>postępowanie</w:t>
      </w:r>
      <w:r w:rsidR="00C2398C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 w sprawie </w:t>
      </w:r>
      <w:r w:rsidR="00135455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przejęcia </w:t>
      </w:r>
      <w:r w:rsidR="00042F96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przez </w:t>
      </w:r>
      <w:r w:rsidR="003056C6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Multikino </w:t>
      </w:r>
      <w:r w:rsidR="00135455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 kontroli </w:t>
      </w:r>
      <w:r w:rsidR="00042F96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nad </w:t>
      </w:r>
      <w:r w:rsidR="005A382B" w:rsidRPr="0038677D">
        <w:rPr>
          <w:rFonts w:cs="Tahoma"/>
          <w:b/>
          <w:bCs/>
          <w:color w:val="000000" w:themeColor="text1"/>
          <w:sz w:val="22"/>
          <w:lang w:eastAsia="en-GB"/>
        </w:rPr>
        <w:t>Cinema</w:t>
      </w:r>
      <w:r w:rsidR="0000713A">
        <w:rPr>
          <w:rFonts w:cs="Tahoma"/>
          <w:b/>
          <w:bCs/>
          <w:color w:val="000000" w:themeColor="text1"/>
          <w:sz w:val="22"/>
          <w:lang w:eastAsia="en-GB"/>
        </w:rPr>
        <w:t xml:space="preserve"> 3D</w:t>
      </w:r>
      <w:r w:rsidR="005A382B" w:rsidRPr="0038677D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F3243D" w:rsidRPr="0038677D" w:rsidRDefault="0038677D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W tej sprawie </w:t>
      </w:r>
      <w:r w:rsidR="00C2398C" w:rsidRPr="0038677D">
        <w:rPr>
          <w:rFonts w:cs="Tahoma"/>
          <w:b/>
          <w:bCs/>
          <w:color w:val="000000" w:themeColor="text1"/>
          <w:sz w:val="22"/>
          <w:lang w:eastAsia="en-GB"/>
        </w:rPr>
        <w:t>koni</w:t>
      </w:r>
      <w:r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eczne jest przeprowadzenie badania </w:t>
      </w:r>
      <w:r w:rsidR="00C2398C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 rynku</w:t>
      </w:r>
      <w:r w:rsidRPr="0038677D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38677D" w:rsidRDefault="0010559C" w:rsidP="00C2398C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8D56DA">
        <w:rPr>
          <w:b/>
          <w:sz w:val="22"/>
        </w:rPr>
        <w:t>24</w:t>
      </w:r>
      <w:bookmarkStart w:id="0" w:name="_GoBack"/>
      <w:bookmarkEnd w:id="0"/>
      <w:r w:rsidR="006422DE">
        <w:rPr>
          <w:b/>
          <w:sz w:val="22"/>
        </w:rPr>
        <w:t xml:space="preserve"> sierpnia</w:t>
      </w:r>
      <w:r w:rsidR="007224B3">
        <w:rPr>
          <w:b/>
          <w:sz w:val="22"/>
        </w:rPr>
        <w:t xml:space="preserve"> </w:t>
      </w:r>
      <w:r>
        <w:rPr>
          <w:b/>
          <w:sz w:val="22"/>
        </w:rPr>
        <w:t xml:space="preserve">2018 r.] </w:t>
      </w:r>
      <w:r w:rsidR="001E4F92" w:rsidRPr="001E4F92">
        <w:rPr>
          <w:sz w:val="22"/>
        </w:rPr>
        <w:t xml:space="preserve">Transakcja </w:t>
      </w:r>
      <w:r w:rsidR="005A382B">
        <w:rPr>
          <w:sz w:val="22"/>
        </w:rPr>
        <w:t>została zgłoszona do UOKiK w lip</w:t>
      </w:r>
      <w:r w:rsidR="001F4A73">
        <w:rPr>
          <w:sz w:val="22"/>
        </w:rPr>
        <w:t>cu 2018 r. Multikino prowadzi 32</w:t>
      </w:r>
      <w:r w:rsidR="005A382B">
        <w:rPr>
          <w:sz w:val="22"/>
        </w:rPr>
        <w:t xml:space="preserve"> kin</w:t>
      </w:r>
      <w:r w:rsidR="0023138D">
        <w:rPr>
          <w:sz w:val="22"/>
        </w:rPr>
        <w:t>a</w:t>
      </w:r>
      <w:r w:rsidR="005A382B">
        <w:rPr>
          <w:sz w:val="22"/>
        </w:rPr>
        <w:t xml:space="preserve"> w 26 miejscowościach, Cinema</w:t>
      </w:r>
      <w:r w:rsidR="00731303">
        <w:rPr>
          <w:sz w:val="22"/>
        </w:rPr>
        <w:t xml:space="preserve"> 3D</w:t>
      </w:r>
      <w:r w:rsidR="005A382B">
        <w:rPr>
          <w:sz w:val="22"/>
        </w:rPr>
        <w:t xml:space="preserve"> </w:t>
      </w:r>
      <w:r w:rsidR="00E76CD1">
        <w:rPr>
          <w:sz w:val="22"/>
        </w:rPr>
        <w:t xml:space="preserve">jest właścicielem 11 kin w 11 </w:t>
      </w:r>
      <w:r w:rsidR="0038677D">
        <w:rPr>
          <w:sz w:val="22"/>
        </w:rPr>
        <w:t>miastach</w:t>
      </w:r>
      <w:r w:rsidR="00E76CD1">
        <w:rPr>
          <w:sz w:val="22"/>
        </w:rPr>
        <w:t xml:space="preserve">. </w:t>
      </w:r>
    </w:p>
    <w:p w:rsidR="00BF45FB" w:rsidRDefault="0038677D" w:rsidP="00C2398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Działalność obu przedsiębiorców pokrywa się w Warszawie i Gdańsku. </w:t>
      </w:r>
      <w:r w:rsidR="00BF45FB">
        <w:rPr>
          <w:sz w:val="22"/>
        </w:rPr>
        <w:t>W tej sprawie konieczne jest przeprowadzenie badania rynku.</w:t>
      </w:r>
      <w:r w:rsidR="00FA10A3">
        <w:rPr>
          <w:sz w:val="22"/>
        </w:rPr>
        <w:t xml:space="preserve"> UOKiK sprawdzi dokładne udziały </w:t>
      </w:r>
      <w:r w:rsidR="00731303">
        <w:rPr>
          <w:sz w:val="22"/>
        </w:rPr>
        <w:t>uczestników kon</w:t>
      </w:r>
      <w:r w:rsidR="00BB7AE8">
        <w:rPr>
          <w:sz w:val="22"/>
        </w:rPr>
        <w:t>c</w:t>
      </w:r>
      <w:r w:rsidR="00731303">
        <w:rPr>
          <w:sz w:val="22"/>
        </w:rPr>
        <w:t>entracji</w:t>
      </w:r>
      <w:r w:rsidR="00FA10A3">
        <w:rPr>
          <w:sz w:val="22"/>
        </w:rPr>
        <w:t xml:space="preserve"> oraz ich konkurentów w tych</w:t>
      </w:r>
      <w:r w:rsidR="0000713A">
        <w:rPr>
          <w:sz w:val="22"/>
        </w:rPr>
        <w:t xml:space="preserve"> miastach. Chodzi </w:t>
      </w:r>
      <w:r w:rsidR="00F948BC">
        <w:rPr>
          <w:sz w:val="22"/>
        </w:rPr>
        <w:t xml:space="preserve"> m.in. </w:t>
      </w:r>
      <w:r w:rsidR="0000713A">
        <w:rPr>
          <w:sz w:val="22"/>
        </w:rPr>
        <w:t>o wielkość</w:t>
      </w:r>
      <w:r w:rsidR="00F948BC">
        <w:rPr>
          <w:sz w:val="22"/>
        </w:rPr>
        <w:t xml:space="preserve"> przychodów ze sprzedaży biletów oraz </w:t>
      </w:r>
      <w:r w:rsidR="00B22863">
        <w:rPr>
          <w:sz w:val="22"/>
        </w:rPr>
        <w:t>liczbę</w:t>
      </w:r>
      <w:r w:rsidR="00F948BC">
        <w:rPr>
          <w:sz w:val="22"/>
        </w:rPr>
        <w:t xml:space="preserve"> widzów. N</w:t>
      </w:r>
      <w:r w:rsidR="00B22863">
        <w:rPr>
          <w:sz w:val="22"/>
        </w:rPr>
        <w:t xml:space="preserve">a ten temat nie ma obecnie żadnych wiarygodnych i dostępnych publicznie danych. </w:t>
      </w:r>
      <w:r w:rsidR="00BF45FB">
        <w:rPr>
          <w:sz w:val="22"/>
        </w:rPr>
        <w:t xml:space="preserve"> </w:t>
      </w:r>
    </w:p>
    <w:p w:rsidR="00B41502" w:rsidRPr="0010559C" w:rsidRDefault="002C6ABE" w:rsidP="002C692D">
      <w:pPr>
        <w:spacing w:after="240" w:line="360" w:lineRule="auto"/>
        <w:jc w:val="both"/>
        <w:rPr>
          <w:sz w:val="22"/>
        </w:rPr>
      </w:pPr>
      <w:r w:rsidRPr="0010559C">
        <w:rPr>
          <w:sz w:val="22"/>
        </w:rPr>
        <w:t>R</w:t>
      </w:r>
      <w:r w:rsidR="00A13244" w:rsidRPr="0010559C">
        <w:rPr>
          <w:sz w:val="22"/>
        </w:rPr>
        <w:t>ozpoczę</w:t>
      </w:r>
      <w:r w:rsidRPr="0010559C">
        <w:rPr>
          <w:sz w:val="22"/>
        </w:rPr>
        <w:t>cie drugiego etapu postępowania</w:t>
      </w:r>
      <w:r w:rsidR="00A13244" w:rsidRPr="0010559C">
        <w:rPr>
          <w:sz w:val="22"/>
        </w:rPr>
        <w:t xml:space="preserve"> </w:t>
      </w:r>
      <w:r w:rsidRPr="0010559C">
        <w:rPr>
          <w:sz w:val="22"/>
        </w:rPr>
        <w:t>nie przesądza o rodzaju decyzji, jaka w przyszłości zostanie wydana. Prezes</w:t>
      </w:r>
      <w:r w:rsidR="005442FC" w:rsidRPr="0010559C">
        <w:rPr>
          <w:sz w:val="22"/>
        </w:rPr>
        <w:t xml:space="preserve"> Urzędu Ochrony Konkurencji i Konsumentów</w:t>
      </w:r>
      <w:r w:rsidRPr="0010559C">
        <w:rPr>
          <w:sz w:val="22"/>
        </w:rPr>
        <w:t xml:space="preserve"> może wyrazić zgodę (bezwarunkową lub warunkową) na </w:t>
      </w:r>
      <w:r w:rsidR="005442FC" w:rsidRPr="0010559C">
        <w:rPr>
          <w:sz w:val="22"/>
        </w:rPr>
        <w:t xml:space="preserve">koncentrację </w:t>
      </w:r>
      <w:r w:rsidRPr="0010559C">
        <w:rPr>
          <w:sz w:val="22"/>
        </w:rPr>
        <w:t>albo zakazać jej przeprowadzenia.</w:t>
      </w:r>
    </w:p>
    <w:p w:rsidR="00A13244" w:rsidRPr="00D47CCF" w:rsidRDefault="00A13244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D47CCF">
        <w:rPr>
          <w:rFonts w:cs="Tahoma"/>
          <w:b/>
          <w:bCs/>
          <w:sz w:val="22"/>
          <w:lang w:eastAsia="pl-PL"/>
        </w:rPr>
        <w:t xml:space="preserve">Informacje dodatkowe </w:t>
      </w:r>
    </w:p>
    <w:p w:rsidR="001A5F7C" w:rsidRDefault="0012424D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Zgodnie z </w:t>
      </w:r>
      <w:hyperlink r:id="rId7" w:history="1">
        <w:r w:rsidRPr="00C25569">
          <w:rPr>
            <w:rStyle w:val="Hipercze"/>
            <w:rFonts w:cs="Tahoma"/>
            <w:sz w:val="22"/>
            <w:lang w:eastAsia="pl-PL"/>
          </w:rPr>
          <w:t xml:space="preserve">ustawą </w:t>
        </w:r>
        <w:r w:rsidR="005F1EBD" w:rsidRPr="00C25569">
          <w:rPr>
            <w:rStyle w:val="Hipercze"/>
            <w:rFonts w:cs="Tahoma"/>
            <w:sz w:val="22"/>
            <w:lang w:eastAsia="pl-PL"/>
          </w:rPr>
          <w:t>o ochronie konkurencji i konsumentów</w:t>
        </w:r>
      </w:hyperlink>
      <w:r w:rsidR="005F1EBD" w:rsidRPr="005F1EBD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 xml:space="preserve">postępowanie w sprawach koncentracji jest dwuetapowe. Pierwszy etap trwa do miesiąca. Natomiast w sprawach szczególnie skomplikowanych, w których istnieje prawdopodobieństwo istotnego ograniczenia konkurencji lub wymagających badania rynku, postępowanie może trwać dłużej. </w:t>
      </w:r>
    </w:p>
    <w:p w:rsidR="006A4A7A" w:rsidRPr="00A13244" w:rsidRDefault="0055631D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8" w:history="1">
        <w:r w:rsidR="00B6769E" w:rsidRPr="00B6769E">
          <w:rPr>
            <w:rStyle w:val="Hipercze"/>
            <w:rFonts w:cs="Tahoma"/>
            <w:sz w:val="22"/>
            <w:lang w:eastAsia="pl-PL"/>
          </w:rPr>
          <w:t xml:space="preserve">Na stronie internetowej </w:t>
        </w:r>
        <w:r w:rsidR="00A13244" w:rsidRPr="00B6769E">
          <w:rPr>
            <w:rStyle w:val="Hipercze"/>
            <w:rFonts w:cs="Tahoma"/>
            <w:sz w:val="22"/>
            <w:lang w:eastAsia="pl-PL"/>
          </w:rPr>
          <w:t>UOKiK </w:t>
        </w:r>
      </w:hyperlink>
      <w:r w:rsidR="002A5D69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>zamieszczane są informacje na temat wszystkich prowadzonych przez urząd postępowań antymonopolowych w sprawach koncentracji. Więcej informacji o zasadach koncentracji przedsiębiorców </w:t>
      </w:r>
      <w:r w:rsidR="00A13244" w:rsidRPr="00C25569">
        <w:rPr>
          <w:rFonts w:cs="Tahoma"/>
          <w:sz w:val="22"/>
          <w:lang w:eastAsia="pl-PL"/>
        </w:rPr>
        <w:t xml:space="preserve">w </w:t>
      </w:r>
      <w:hyperlink r:id="rId9" w:history="1">
        <w:r w:rsidR="00A13244" w:rsidRPr="00C25569">
          <w:rPr>
            <w:rStyle w:val="Hipercze"/>
            <w:rFonts w:cs="Tahoma"/>
            <w:sz w:val="22"/>
            <w:lang w:eastAsia="pl-PL"/>
          </w:rPr>
          <w:t>przygotowanym specjalnie opracowaniu.</w:t>
        </w:r>
      </w:hyperlink>
      <w:r w:rsidR="00A13244">
        <w:rPr>
          <w:rFonts w:cs="Tahoma"/>
          <w:sz w:val="22"/>
          <w:lang w:eastAsia="pl-PL"/>
        </w:rPr>
        <w:t xml:space="preserve"> </w:t>
      </w:r>
    </w:p>
    <w:p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6439FA" w:rsidRPr="004425B7" w:rsidRDefault="006439FA" w:rsidP="004425B7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lastRenderedPageBreak/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 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>088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, 22 55 60 430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 w:rsidR="004425B7"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C2398C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11" w:history="1">
        <w:r w:rsidRPr="00C2398C">
          <w:rPr>
            <w:rStyle w:val="Hipercze"/>
            <w:rFonts w:ascii="Trebuchet MS" w:hAnsi="Trebuchet MS"/>
            <w:sz w:val="18"/>
            <w:szCs w:val="18"/>
            <w:lang w:val="pl-PL"/>
          </w:rPr>
          <w:t>@</w:t>
        </w:r>
        <w:proofErr w:type="spellStart"/>
        <w:r w:rsidRPr="00C2398C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  <w:lang w:val="pl-PL"/>
          </w:rPr>
          <w:t>UOKiKgovPL</w:t>
        </w:r>
        <w:proofErr w:type="spellEnd"/>
      </w:hyperlink>
    </w:p>
    <w:p w:rsidR="00AB4185" w:rsidRDefault="0055631D"/>
    <w:p w:rsidR="000B1AC5" w:rsidRDefault="000B1AC5"/>
    <w:p w:rsidR="000B1AC5" w:rsidRDefault="000B1AC5"/>
    <w:sectPr w:rsidR="000B1AC5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1D" w:rsidRDefault="0055631D">
      <w:r>
        <w:separator/>
      </w:r>
    </w:p>
  </w:endnote>
  <w:endnote w:type="continuationSeparator" w:id="0">
    <w:p w:rsidR="0055631D" w:rsidRDefault="0055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C2D293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 id="Picture 4" o:spid="_x0000_s1029" type="#_x0000_t75" alt="logo uokik PL- jpg" style="position:absolute;left:1778;top:1143;width:1485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6" o:spid="_x0000_s1031" style="position:absolute;flip:y;visibility:visible;mso-wrap-style:square" from="20574,0" to="22860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line id="Line 7" o:spid="_x0000_s1032" style="position:absolute;visibility:visible;mso-wrap-style:square" from="22860,57" to="571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type="tight"/>
            </v:group>
          </w:pict>
        </mc:Fallback>
      </mc:AlternateContent>
    </w:r>
  </w:p>
  <w:p w:rsidR="0059016B" w:rsidRDefault="0055631D" w:rsidP="004470CD">
    <w:pPr>
      <w:pStyle w:val="Stopka"/>
    </w:pPr>
  </w:p>
  <w:p w:rsidR="0059016B" w:rsidRDefault="0055631D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1D" w:rsidRDefault="0055631D">
      <w:r>
        <w:separator/>
      </w:r>
    </w:p>
  </w:footnote>
  <w:footnote w:type="continuationSeparator" w:id="0">
    <w:p w:rsidR="0055631D" w:rsidRDefault="0055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55631D" w:rsidP="0041396E">
    <w:pPr>
      <w:pStyle w:val="Nagwek"/>
      <w:tabs>
        <w:tab w:val="clear" w:pos="9072"/>
      </w:tabs>
    </w:pPr>
  </w:p>
  <w:p w:rsidR="0059016B" w:rsidRDefault="0055631D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61094"/>
    <w:rsid w:val="00163DF9"/>
    <w:rsid w:val="001666D6"/>
    <w:rsid w:val="001675EF"/>
    <w:rsid w:val="0017028A"/>
    <w:rsid w:val="00190D5A"/>
    <w:rsid w:val="001979B5"/>
    <w:rsid w:val="001A5F7C"/>
    <w:rsid w:val="001A7451"/>
    <w:rsid w:val="001C1FAD"/>
    <w:rsid w:val="001E188E"/>
    <w:rsid w:val="001E4F92"/>
    <w:rsid w:val="001F4A73"/>
    <w:rsid w:val="00205580"/>
    <w:rsid w:val="002262B5"/>
    <w:rsid w:val="0023138D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F1BF3"/>
    <w:rsid w:val="003056C6"/>
    <w:rsid w:val="00324306"/>
    <w:rsid w:val="003278D6"/>
    <w:rsid w:val="0034059B"/>
    <w:rsid w:val="00360248"/>
    <w:rsid w:val="00366A46"/>
    <w:rsid w:val="0038677D"/>
    <w:rsid w:val="003D3FF4"/>
    <w:rsid w:val="003D7161"/>
    <w:rsid w:val="003E3F9D"/>
    <w:rsid w:val="0040748E"/>
    <w:rsid w:val="00412206"/>
    <w:rsid w:val="00427E08"/>
    <w:rsid w:val="004349BA"/>
    <w:rsid w:val="004365C7"/>
    <w:rsid w:val="004425B7"/>
    <w:rsid w:val="00444A85"/>
    <w:rsid w:val="00462CFA"/>
    <w:rsid w:val="00486DB1"/>
    <w:rsid w:val="00493E10"/>
    <w:rsid w:val="004972E8"/>
    <w:rsid w:val="004C0F9E"/>
    <w:rsid w:val="004C5C26"/>
    <w:rsid w:val="004F7E99"/>
    <w:rsid w:val="005003F9"/>
    <w:rsid w:val="005133CE"/>
    <w:rsid w:val="00521BA3"/>
    <w:rsid w:val="00523E0D"/>
    <w:rsid w:val="0052710E"/>
    <w:rsid w:val="005442FC"/>
    <w:rsid w:val="0055631D"/>
    <w:rsid w:val="00593935"/>
    <w:rsid w:val="005973FD"/>
    <w:rsid w:val="00597C68"/>
    <w:rsid w:val="005A382B"/>
    <w:rsid w:val="005C0D39"/>
    <w:rsid w:val="005C6232"/>
    <w:rsid w:val="005D6F7A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A3D88"/>
    <w:rsid w:val="006A4A7A"/>
    <w:rsid w:val="006B0848"/>
    <w:rsid w:val="006C34AE"/>
    <w:rsid w:val="006C67AF"/>
    <w:rsid w:val="006F143B"/>
    <w:rsid w:val="007039EC"/>
    <w:rsid w:val="007157BA"/>
    <w:rsid w:val="007169F9"/>
    <w:rsid w:val="007224B3"/>
    <w:rsid w:val="00731303"/>
    <w:rsid w:val="0074489D"/>
    <w:rsid w:val="007514AD"/>
    <w:rsid w:val="00776C4F"/>
    <w:rsid w:val="007838E4"/>
    <w:rsid w:val="007E36E4"/>
    <w:rsid w:val="007F0ACE"/>
    <w:rsid w:val="0081753E"/>
    <w:rsid w:val="0085010E"/>
    <w:rsid w:val="00896985"/>
    <w:rsid w:val="008D56DA"/>
    <w:rsid w:val="008D5771"/>
    <w:rsid w:val="00902556"/>
    <w:rsid w:val="0090338C"/>
    <w:rsid w:val="00940E8F"/>
    <w:rsid w:val="0095309C"/>
    <w:rsid w:val="009652F2"/>
    <w:rsid w:val="00997528"/>
    <w:rsid w:val="009C1346"/>
    <w:rsid w:val="009D05C8"/>
    <w:rsid w:val="009E3C0B"/>
    <w:rsid w:val="00A13244"/>
    <w:rsid w:val="00A239AA"/>
    <w:rsid w:val="00A439E8"/>
    <w:rsid w:val="00A65F20"/>
    <w:rsid w:val="00A77DA2"/>
    <w:rsid w:val="00A85D9D"/>
    <w:rsid w:val="00A92C4C"/>
    <w:rsid w:val="00AA602D"/>
    <w:rsid w:val="00AB572D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68EE"/>
    <w:rsid w:val="00BE7F63"/>
    <w:rsid w:val="00BF45FB"/>
    <w:rsid w:val="00C2398C"/>
    <w:rsid w:val="00C25569"/>
    <w:rsid w:val="00C27366"/>
    <w:rsid w:val="00C63AA8"/>
    <w:rsid w:val="00C7783C"/>
    <w:rsid w:val="00CA6B58"/>
    <w:rsid w:val="00CB1AE6"/>
    <w:rsid w:val="00CB3ED4"/>
    <w:rsid w:val="00CD34F0"/>
    <w:rsid w:val="00CE0954"/>
    <w:rsid w:val="00CF11F7"/>
    <w:rsid w:val="00D1323F"/>
    <w:rsid w:val="00D251AC"/>
    <w:rsid w:val="00D43766"/>
    <w:rsid w:val="00D47CCF"/>
    <w:rsid w:val="00D6457B"/>
    <w:rsid w:val="00D71A41"/>
    <w:rsid w:val="00D768A4"/>
    <w:rsid w:val="00DA753F"/>
    <w:rsid w:val="00DC5754"/>
    <w:rsid w:val="00DD34A3"/>
    <w:rsid w:val="00DE7C6A"/>
    <w:rsid w:val="00DF782B"/>
    <w:rsid w:val="00E03AEF"/>
    <w:rsid w:val="00E42093"/>
    <w:rsid w:val="00E522AD"/>
    <w:rsid w:val="00E64103"/>
    <w:rsid w:val="00E76CD1"/>
    <w:rsid w:val="00EE4AD8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C3B92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ncentracje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07050033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download.php?id=126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5</cp:revision>
  <cp:lastPrinted>2018-08-23T12:28:00Z</cp:lastPrinted>
  <dcterms:created xsi:type="dcterms:W3CDTF">2018-08-24T10:14:00Z</dcterms:created>
  <dcterms:modified xsi:type="dcterms:W3CDTF">2018-08-24T11:06:00Z</dcterms:modified>
</cp:coreProperties>
</file>